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B79D" w14:textId="77777777" w:rsidR="002946E2" w:rsidRDefault="002946E2" w:rsidP="002946E2">
      <w:pPr>
        <w:pStyle w:val="BodyText"/>
        <w:ind w:left="0"/>
        <w:jc w:val="center"/>
        <w:rPr>
          <w:rFonts w:cs="Arial"/>
          <w:b/>
          <w:bCs/>
          <w:color w:val="222222"/>
          <w:spacing w:val="0"/>
          <w:sz w:val="32"/>
          <w:szCs w:val="32"/>
        </w:rPr>
      </w:pPr>
    </w:p>
    <w:p w14:paraId="09AE3B68" w14:textId="663752E3" w:rsidR="008802A3" w:rsidRDefault="006F71DD" w:rsidP="002946E2">
      <w:pPr>
        <w:pStyle w:val="BodyText"/>
        <w:ind w:left="0"/>
        <w:jc w:val="center"/>
        <w:rPr>
          <w:rFonts w:cs="Arial"/>
          <w:b/>
          <w:bCs/>
          <w:color w:val="222222"/>
          <w:spacing w:val="0"/>
          <w:sz w:val="32"/>
          <w:szCs w:val="32"/>
        </w:rPr>
      </w:pPr>
      <w:r>
        <w:rPr>
          <w:rFonts w:cs="Arial"/>
          <w:b/>
          <w:bCs/>
          <w:color w:val="222222"/>
          <w:spacing w:val="0"/>
          <w:sz w:val="32"/>
          <w:szCs w:val="32"/>
        </w:rPr>
        <w:t xml:space="preserve">     </w:t>
      </w:r>
      <w:r w:rsidR="00A506F9" w:rsidRPr="003F25F6">
        <w:rPr>
          <w:rFonts w:cs="Arial"/>
          <w:b/>
          <w:bCs/>
          <w:color w:val="222222"/>
          <w:spacing w:val="0"/>
          <w:sz w:val="32"/>
          <w:szCs w:val="32"/>
        </w:rPr>
        <w:t xml:space="preserve">Zoom Webinar </w:t>
      </w:r>
      <w:r w:rsidR="00166BA9" w:rsidRPr="003F25F6">
        <w:rPr>
          <w:rFonts w:cs="Arial"/>
          <w:b/>
          <w:bCs/>
          <w:color w:val="222222"/>
          <w:spacing w:val="0"/>
          <w:sz w:val="32"/>
          <w:szCs w:val="32"/>
        </w:rPr>
        <w:t xml:space="preserve">Series </w:t>
      </w:r>
      <w:r>
        <w:rPr>
          <w:rFonts w:cs="Arial"/>
          <w:b/>
          <w:bCs/>
          <w:color w:val="222222"/>
          <w:spacing w:val="0"/>
          <w:sz w:val="32"/>
          <w:szCs w:val="32"/>
        </w:rPr>
        <w:t xml:space="preserve">by </w:t>
      </w:r>
      <w:r w:rsidR="00166BA9" w:rsidRPr="003F25F6">
        <w:rPr>
          <w:rFonts w:cs="Arial"/>
          <w:b/>
          <w:bCs/>
          <w:color w:val="222222"/>
          <w:spacing w:val="0"/>
          <w:sz w:val="32"/>
          <w:szCs w:val="32"/>
        </w:rPr>
        <w:t>Diversity,</w:t>
      </w:r>
      <w:r w:rsidR="000221A9">
        <w:rPr>
          <w:rFonts w:cs="Arial"/>
          <w:b/>
          <w:bCs/>
          <w:color w:val="222222"/>
          <w:spacing w:val="0"/>
          <w:sz w:val="32"/>
          <w:szCs w:val="32"/>
        </w:rPr>
        <w:t xml:space="preserve"> Equity,</w:t>
      </w:r>
      <w:r w:rsidR="00166BA9" w:rsidRPr="003F25F6">
        <w:rPr>
          <w:rFonts w:cs="Arial"/>
          <w:b/>
          <w:bCs/>
          <w:color w:val="222222"/>
          <w:spacing w:val="0"/>
          <w:sz w:val="32"/>
          <w:szCs w:val="32"/>
        </w:rPr>
        <w:t xml:space="preserve"> Inclusion and Respect</w:t>
      </w:r>
      <w:r w:rsidR="000221A9">
        <w:rPr>
          <w:rFonts w:cs="Arial"/>
          <w:b/>
          <w:bCs/>
          <w:color w:val="222222"/>
          <w:spacing w:val="0"/>
          <w:sz w:val="32"/>
          <w:szCs w:val="32"/>
        </w:rPr>
        <w:t xml:space="preserve"> (DEIR)</w:t>
      </w:r>
      <w:r w:rsidR="00EA2449">
        <w:rPr>
          <w:rFonts w:cs="Arial"/>
          <w:b/>
          <w:bCs/>
          <w:color w:val="222222"/>
          <w:spacing w:val="0"/>
          <w:sz w:val="32"/>
          <w:szCs w:val="32"/>
        </w:rPr>
        <w:t xml:space="preserve"> and by Women Chemist</w:t>
      </w:r>
      <w:r w:rsidR="005701F7">
        <w:rPr>
          <w:rFonts w:cs="Arial"/>
          <w:b/>
          <w:bCs/>
          <w:color w:val="222222"/>
          <w:spacing w:val="0"/>
          <w:sz w:val="32"/>
          <w:szCs w:val="32"/>
        </w:rPr>
        <w:t>s</w:t>
      </w:r>
      <w:r w:rsidR="00EA2449">
        <w:rPr>
          <w:rFonts w:cs="Arial"/>
          <w:b/>
          <w:bCs/>
          <w:color w:val="222222"/>
          <w:spacing w:val="0"/>
          <w:sz w:val="32"/>
          <w:szCs w:val="32"/>
        </w:rPr>
        <w:t xml:space="preserve"> Committee</w:t>
      </w:r>
      <w:r>
        <w:rPr>
          <w:rFonts w:cs="Arial"/>
          <w:b/>
          <w:bCs/>
          <w:color w:val="222222"/>
          <w:spacing w:val="0"/>
          <w:sz w:val="32"/>
          <w:szCs w:val="32"/>
        </w:rPr>
        <w:t>s</w:t>
      </w:r>
    </w:p>
    <w:p w14:paraId="5C5CAD1F" w14:textId="03A55E92" w:rsidR="004E3DC0" w:rsidRDefault="00896571" w:rsidP="008802A3">
      <w:pPr>
        <w:pStyle w:val="BodyText"/>
        <w:ind w:left="900"/>
        <w:jc w:val="center"/>
        <w:rPr>
          <w:rFonts w:cs="Arial"/>
          <w:b/>
          <w:bCs/>
          <w:color w:val="222222"/>
          <w:spacing w:val="0"/>
          <w:sz w:val="32"/>
          <w:szCs w:val="32"/>
        </w:rPr>
      </w:pPr>
      <w:r>
        <w:rPr>
          <w:rFonts w:cs="Arial"/>
          <w:b/>
          <w:bCs/>
          <w:color w:val="222222"/>
          <w:spacing w:val="0"/>
          <w:sz w:val="32"/>
          <w:szCs w:val="32"/>
        </w:rPr>
        <w:t>Tuesday, January 25</w:t>
      </w:r>
      <w:r w:rsidR="004E3DC0">
        <w:rPr>
          <w:rFonts w:cs="Arial"/>
          <w:b/>
          <w:bCs/>
          <w:color w:val="222222"/>
          <w:spacing w:val="0"/>
          <w:sz w:val="32"/>
          <w:szCs w:val="32"/>
        </w:rPr>
        <w:t>,</w:t>
      </w:r>
      <w:r>
        <w:rPr>
          <w:rFonts w:cs="Arial"/>
          <w:b/>
          <w:bCs/>
          <w:color w:val="222222"/>
          <w:spacing w:val="0"/>
          <w:sz w:val="32"/>
          <w:szCs w:val="32"/>
        </w:rPr>
        <w:t xml:space="preserve"> 2022</w:t>
      </w:r>
      <w:r w:rsidR="004E3DC0">
        <w:rPr>
          <w:rFonts w:cs="Arial"/>
          <w:b/>
          <w:bCs/>
          <w:color w:val="222222"/>
          <w:spacing w:val="0"/>
          <w:sz w:val="32"/>
          <w:szCs w:val="32"/>
        </w:rPr>
        <w:t xml:space="preserve"> 4-5pm Pacific Time</w:t>
      </w:r>
    </w:p>
    <w:p w14:paraId="01D15416" w14:textId="77777777" w:rsidR="00896571" w:rsidRPr="00896571" w:rsidRDefault="00896571" w:rsidP="00896571">
      <w:pPr>
        <w:spacing w:line="60" w:lineRule="atLeast"/>
        <w:jc w:val="center"/>
        <w:rPr>
          <w:b/>
          <w:i/>
          <w:sz w:val="36"/>
          <w:szCs w:val="36"/>
          <w:lang w:eastAsia="zh-CN"/>
        </w:rPr>
      </w:pPr>
      <w:r w:rsidRPr="00896571">
        <w:rPr>
          <w:b/>
          <w:i/>
          <w:sz w:val="36"/>
          <w:szCs w:val="36"/>
          <w:lang w:eastAsia="zh-CN"/>
        </w:rPr>
        <w:t xml:space="preserve">Living in a materials world: </w:t>
      </w:r>
    </w:p>
    <w:p w14:paraId="0B990DA3" w14:textId="57D78334" w:rsidR="00896571" w:rsidRPr="00896571" w:rsidRDefault="00896571" w:rsidP="00896571">
      <w:pPr>
        <w:spacing w:line="60" w:lineRule="atLeast"/>
        <w:jc w:val="center"/>
        <w:rPr>
          <w:b/>
          <w:i/>
          <w:sz w:val="36"/>
          <w:szCs w:val="36"/>
          <w:lang w:eastAsia="zh-CN"/>
        </w:rPr>
      </w:pPr>
      <w:r w:rsidRPr="00896571">
        <w:rPr>
          <w:b/>
          <w:i/>
          <w:sz w:val="36"/>
          <w:szCs w:val="36"/>
          <w:lang w:eastAsia="zh-CN"/>
        </w:rPr>
        <w:t>designing organic semiconductors for advanced applications.</w:t>
      </w:r>
    </w:p>
    <w:p w14:paraId="24DC5D32" w14:textId="1FD9EEA0" w:rsidR="00A506F9" w:rsidRDefault="00A506F9" w:rsidP="008802A3">
      <w:pPr>
        <w:pStyle w:val="BodyText"/>
        <w:ind w:left="900"/>
        <w:jc w:val="center"/>
        <w:rPr>
          <w:rFonts w:cs="Arial"/>
          <w:color w:val="222222"/>
          <w:spacing w:val="0"/>
          <w:sz w:val="24"/>
          <w:szCs w:val="24"/>
        </w:rPr>
      </w:pPr>
    </w:p>
    <w:p w14:paraId="07437EA8" w14:textId="1766DD67" w:rsidR="00A62B19" w:rsidRPr="002946E2" w:rsidRDefault="00C347F5" w:rsidP="00896571">
      <w:pPr>
        <w:pStyle w:val="BodyText"/>
        <w:ind w:left="900"/>
        <w:jc w:val="center"/>
        <w:rPr>
          <w:rFonts w:cs="Arial"/>
          <w:color w:val="222222"/>
          <w:spacing w:val="0"/>
          <w:sz w:val="32"/>
          <w:szCs w:val="32"/>
        </w:rPr>
      </w:pPr>
      <w:r w:rsidRPr="002946E2">
        <w:rPr>
          <w:rFonts w:cs="Arial"/>
          <w:color w:val="222222"/>
          <w:spacing w:val="0"/>
          <w:sz w:val="32"/>
          <w:szCs w:val="32"/>
        </w:rPr>
        <w:t xml:space="preserve">Speaker: </w:t>
      </w:r>
      <w:r w:rsidR="00896571" w:rsidRPr="002946E2">
        <w:rPr>
          <w:rFonts w:cs="Arial"/>
          <w:color w:val="222222"/>
          <w:spacing w:val="0"/>
          <w:sz w:val="32"/>
          <w:szCs w:val="32"/>
        </w:rPr>
        <w:t>Malika Jeffries-EL, PhD</w:t>
      </w:r>
    </w:p>
    <w:p w14:paraId="60487A21" w14:textId="3D24B0F7" w:rsidR="002946E2" w:rsidRDefault="002946E2" w:rsidP="002946E2">
      <w:pPr>
        <w:pStyle w:val="BodyText"/>
        <w:spacing w:after="0"/>
        <w:ind w:left="900"/>
        <w:jc w:val="center"/>
        <w:rPr>
          <w:rFonts w:cs="Arial"/>
          <w:color w:val="222222"/>
          <w:spacing w:val="0"/>
          <w:sz w:val="24"/>
          <w:szCs w:val="24"/>
        </w:rPr>
      </w:pPr>
      <w:r>
        <w:rPr>
          <w:rFonts w:cs="Arial"/>
          <w:color w:val="222222"/>
          <w:spacing w:val="0"/>
          <w:sz w:val="24"/>
          <w:szCs w:val="24"/>
        </w:rPr>
        <w:t>Associate Dean of the Graduate School in Arts and Sciences</w:t>
      </w:r>
    </w:p>
    <w:p w14:paraId="12D5C98B" w14:textId="5A5FA06E" w:rsidR="002946E2" w:rsidRDefault="002946E2" w:rsidP="00896571">
      <w:pPr>
        <w:pStyle w:val="BodyText"/>
        <w:ind w:left="900"/>
        <w:jc w:val="center"/>
        <w:rPr>
          <w:rFonts w:cs="Arial"/>
          <w:color w:val="222222"/>
          <w:spacing w:val="0"/>
          <w:sz w:val="24"/>
          <w:szCs w:val="24"/>
        </w:rPr>
      </w:pPr>
      <w:r>
        <w:rPr>
          <w:rFonts w:cs="Arial"/>
          <w:color w:val="222222"/>
          <w:spacing w:val="0"/>
          <w:sz w:val="24"/>
          <w:szCs w:val="24"/>
        </w:rPr>
        <w:t>Boston University</w:t>
      </w:r>
    </w:p>
    <w:p w14:paraId="6DF48AC7" w14:textId="2228979A" w:rsidR="00896571" w:rsidRDefault="00896571" w:rsidP="00896571">
      <w:pPr>
        <w:pStyle w:val="BodyText"/>
        <w:ind w:left="900"/>
        <w:jc w:val="center"/>
        <w:rPr>
          <w:rFonts w:cs="Arial"/>
          <w:color w:val="222222"/>
          <w:spacing w:val="0"/>
          <w:sz w:val="24"/>
          <w:szCs w:val="24"/>
        </w:rPr>
      </w:pPr>
      <w:r>
        <w:rPr>
          <w:rFonts w:cs="Arial"/>
          <w:noProof/>
          <w:color w:val="222222"/>
          <w:spacing w:val="0"/>
          <w:sz w:val="24"/>
          <w:szCs w:val="24"/>
        </w:rPr>
        <w:drawing>
          <wp:inline distT="0" distB="0" distL="0" distR="0" wp14:anchorId="7E12A84F" wp14:editId="657528B8">
            <wp:extent cx="13716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490" cy="1718113"/>
                    </a:xfrm>
                    <a:prstGeom prst="rect">
                      <a:avLst/>
                    </a:prstGeom>
                    <a:noFill/>
                  </pic:spPr>
                </pic:pic>
              </a:graphicData>
            </a:graphic>
          </wp:inline>
        </w:drawing>
      </w:r>
    </w:p>
    <w:p w14:paraId="0AF4A7BA" w14:textId="67B9FAB6" w:rsidR="00337617" w:rsidRPr="00337617" w:rsidRDefault="00D41E4B" w:rsidP="00337617">
      <w:pPr>
        <w:spacing w:after="240"/>
        <w:jc w:val="both"/>
        <w:rPr>
          <w:rFonts w:cs="Arial"/>
          <w:color w:val="222222"/>
          <w:spacing w:val="0"/>
          <w:sz w:val="24"/>
          <w:szCs w:val="24"/>
        </w:rPr>
      </w:pPr>
      <w:r>
        <w:rPr>
          <w:sz w:val="22"/>
          <w:szCs w:val="22"/>
        </w:rPr>
        <w:t>Mo</w:t>
      </w:r>
      <w:r w:rsidR="002946E2" w:rsidRPr="000662BD">
        <w:rPr>
          <w:sz w:val="22"/>
          <w:szCs w:val="22"/>
        </w:rPr>
        <w:t xml:space="preserve">st people own numerous electronic devices, resulting in an increased demand on the semiconducting materials that drive this technology, </w:t>
      </w:r>
      <w:r>
        <w:rPr>
          <w:sz w:val="22"/>
          <w:szCs w:val="22"/>
        </w:rPr>
        <w:t>and</w:t>
      </w:r>
      <w:r w:rsidR="002946E2" w:rsidRPr="000662BD">
        <w:rPr>
          <w:sz w:val="22"/>
          <w:szCs w:val="22"/>
        </w:rPr>
        <w:t xml:space="preserve"> the energy needed to power them. Accordingly, there has been a large amount of interest in the development of organic semiconductors, as many of the inorganic materials used in these devices are in limited supply.  Organic semiconductors are either polymers or small molecules that feature and extended pi-conjugation. These materials possess many exceptional electronic, optical, and thermal properties and thus are well suited for applications, such as transistors, solar cells and light emitting diodes. In this talk, Dr. Jeffries-EL will discuss science, diversity, equity, and inclusion all woven within the context of her personal experiences.</w:t>
      </w:r>
    </w:p>
    <w:p w14:paraId="37BB8E6A" w14:textId="612A0B84" w:rsidR="00337617" w:rsidRDefault="00D41E4B" w:rsidP="00337617">
      <w:pPr>
        <w:shd w:val="clear" w:color="auto" w:fill="FFFFFF"/>
        <w:ind w:right="720"/>
        <w:rPr>
          <w:rFonts w:cs="Arial"/>
          <w:color w:val="222222"/>
          <w:spacing w:val="0"/>
          <w:sz w:val="24"/>
          <w:szCs w:val="24"/>
        </w:rPr>
      </w:pPr>
      <w:r w:rsidRPr="00D41E4B">
        <w:rPr>
          <w:rFonts w:cs="Arial"/>
          <w:b/>
          <w:bCs/>
          <w:color w:val="222222"/>
          <w:spacing w:val="0"/>
          <w:sz w:val="24"/>
          <w:szCs w:val="24"/>
        </w:rPr>
        <w:t>All are welcome</w:t>
      </w:r>
      <w:r>
        <w:rPr>
          <w:rFonts w:cs="Arial"/>
          <w:color w:val="222222"/>
          <w:spacing w:val="0"/>
          <w:sz w:val="24"/>
          <w:szCs w:val="24"/>
        </w:rPr>
        <w:t xml:space="preserve">! </w:t>
      </w:r>
      <w:r w:rsidR="00337617" w:rsidRPr="00337617">
        <w:rPr>
          <w:rFonts w:cs="Arial"/>
          <w:color w:val="222222"/>
          <w:spacing w:val="0"/>
          <w:sz w:val="24"/>
          <w:szCs w:val="24"/>
        </w:rPr>
        <w:t>Register in advance for this webinar:</w:t>
      </w:r>
    </w:p>
    <w:p w14:paraId="23839B6C" w14:textId="77777777" w:rsidR="00337617" w:rsidRPr="00337617" w:rsidRDefault="00337617" w:rsidP="00337617">
      <w:pPr>
        <w:shd w:val="clear" w:color="auto" w:fill="FFFFFF"/>
        <w:ind w:right="720"/>
        <w:rPr>
          <w:rFonts w:cs="Arial"/>
          <w:color w:val="222222"/>
          <w:spacing w:val="0"/>
          <w:sz w:val="24"/>
          <w:szCs w:val="24"/>
        </w:rPr>
      </w:pPr>
    </w:p>
    <w:p w14:paraId="31533B6C" w14:textId="2F133DF6" w:rsidR="00337617" w:rsidRPr="00527A40" w:rsidRDefault="00A1115C" w:rsidP="00527A40">
      <w:pPr>
        <w:shd w:val="clear" w:color="auto" w:fill="FFFFFF"/>
        <w:ind w:right="720"/>
        <w:rPr>
          <w:rFonts w:cs="Arial"/>
          <w:color w:val="0000FF" w:themeColor="hyperlink"/>
          <w:spacing w:val="0"/>
          <w:sz w:val="24"/>
          <w:szCs w:val="24"/>
          <w:u w:val="single"/>
        </w:rPr>
      </w:pPr>
      <w:hyperlink r:id="rId8" w:history="1">
        <w:r w:rsidR="00527A40" w:rsidRPr="00527A40">
          <w:rPr>
            <w:rStyle w:val="Hyperlink"/>
            <w:rFonts w:cs="Arial"/>
            <w:spacing w:val="0"/>
            <w:sz w:val="24"/>
            <w:szCs w:val="24"/>
          </w:rPr>
          <w:t>Webinar registration</w:t>
        </w:r>
      </w:hyperlink>
    </w:p>
    <w:p w14:paraId="71485735" w14:textId="77777777" w:rsidR="00337617" w:rsidRPr="00337617" w:rsidRDefault="00337617" w:rsidP="00337617">
      <w:pPr>
        <w:shd w:val="clear" w:color="auto" w:fill="FFFFFF"/>
        <w:ind w:right="720"/>
        <w:rPr>
          <w:rFonts w:cs="Arial"/>
          <w:color w:val="222222"/>
          <w:spacing w:val="0"/>
          <w:sz w:val="24"/>
          <w:szCs w:val="24"/>
        </w:rPr>
      </w:pPr>
    </w:p>
    <w:p w14:paraId="7F46814A" w14:textId="638EA494" w:rsidR="00337617" w:rsidRPr="00337617" w:rsidRDefault="00337617" w:rsidP="00337617">
      <w:pPr>
        <w:shd w:val="clear" w:color="auto" w:fill="FFFFFF"/>
        <w:ind w:right="720"/>
        <w:rPr>
          <w:rFonts w:cs="Arial"/>
          <w:color w:val="222222"/>
          <w:spacing w:val="0"/>
          <w:sz w:val="24"/>
          <w:szCs w:val="24"/>
        </w:rPr>
      </w:pPr>
      <w:r w:rsidRPr="00337617">
        <w:rPr>
          <w:rFonts w:cs="Arial"/>
          <w:color w:val="222222"/>
          <w:spacing w:val="0"/>
          <w:sz w:val="24"/>
          <w:szCs w:val="24"/>
        </w:rPr>
        <w:t>After registering, you will receive a confirmation email containing information about joining the webinar.</w:t>
      </w:r>
      <w:r w:rsidR="00D41E4B">
        <w:rPr>
          <w:rFonts w:cs="Arial"/>
          <w:color w:val="222222"/>
          <w:spacing w:val="0"/>
          <w:sz w:val="24"/>
          <w:szCs w:val="24"/>
        </w:rPr>
        <w:t xml:space="preserve"> Please contact </w:t>
      </w:r>
      <w:hyperlink r:id="rId9" w:history="1">
        <w:r w:rsidR="00D41E4B" w:rsidRPr="00F32EA2">
          <w:rPr>
            <w:rStyle w:val="Hyperlink"/>
            <w:rFonts w:cs="Arial"/>
            <w:spacing w:val="0"/>
            <w:sz w:val="24"/>
            <w:szCs w:val="24"/>
          </w:rPr>
          <w:t>tonnsj@plu.edu</w:t>
        </w:r>
      </w:hyperlink>
      <w:r w:rsidR="00D41E4B">
        <w:rPr>
          <w:rFonts w:cs="Arial"/>
          <w:color w:val="222222"/>
          <w:spacing w:val="0"/>
          <w:sz w:val="24"/>
          <w:szCs w:val="24"/>
        </w:rPr>
        <w:t xml:space="preserve"> for more info.</w:t>
      </w:r>
    </w:p>
    <w:p w14:paraId="22211269" w14:textId="77777777" w:rsidR="00DF5EB2" w:rsidRDefault="00DF5EB2" w:rsidP="00920537">
      <w:pPr>
        <w:shd w:val="clear" w:color="auto" w:fill="FFFFFF"/>
        <w:ind w:left="900" w:right="720"/>
        <w:jc w:val="center"/>
        <w:rPr>
          <w:rFonts w:cs="Arial"/>
          <w:color w:val="222222"/>
          <w:spacing w:val="0"/>
          <w:sz w:val="24"/>
          <w:szCs w:val="24"/>
        </w:rPr>
      </w:pPr>
    </w:p>
    <w:sectPr w:rsidR="00DF5EB2" w:rsidSect="003F25F6">
      <w:footerReference w:type="even" r:id="rId10"/>
      <w:footerReference w:type="default" r:id="rId11"/>
      <w:headerReference w:type="first" r:id="rId12"/>
      <w:footerReference w:type="first" r:id="rId13"/>
      <w:pgSz w:w="12240" w:h="15840" w:code="1"/>
      <w:pgMar w:top="720" w:right="720" w:bottom="720" w:left="720" w:header="720" w:footer="79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D347" w14:textId="77777777" w:rsidR="00E9505E" w:rsidRDefault="00E9505E">
      <w:r>
        <w:separator/>
      </w:r>
    </w:p>
  </w:endnote>
  <w:endnote w:type="continuationSeparator" w:id="0">
    <w:p w14:paraId="1B919A5D" w14:textId="77777777" w:rsidR="00E9505E" w:rsidRDefault="00E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5D05" w14:textId="77777777" w:rsidR="0057130E" w:rsidRDefault="0057130E">
    <w:pPr>
      <w:pStyle w:val="Footer"/>
      <w:framePr w:wrap="around" w:vAnchor="text" w:hAnchor="margin" w:xAlign="center" w:y="1"/>
      <w:rPr>
        <w:rStyle w:val="PageNumber"/>
      </w:rPr>
    </w:pPr>
    <w:r>
      <w:rPr>
        <w:rStyle w:val="PageNumber"/>
        <w:noProof/>
      </w:rPr>
      <w:t>1</w:t>
    </w:r>
  </w:p>
  <w:p w14:paraId="69B16E6B" w14:textId="77777777" w:rsidR="0057130E" w:rsidRDefault="0057130E">
    <w:pPr>
      <w:pStyle w:val="Footer"/>
    </w:pPr>
  </w:p>
  <w:p w14:paraId="56E5E466" w14:textId="77777777" w:rsidR="0057130E" w:rsidRDefault="00571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98B8" w14:textId="77777777" w:rsidR="0057130E" w:rsidRDefault="0057130E" w:rsidP="00184D1D">
    <w:pPr>
      <w:pStyle w:val="Footer"/>
      <w:ind w:left="0"/>
    </w:pPr>
  </w:p>
  <w:p w14:paraId="427B86C9" w14:textId="77777777" w:rsidR="0057130E" w:rsidRDefault="00571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2C71" w14:textId="77777777" w:rsidR="0057130E" w:rsidRPr="00DE3ADB" w:rsidRDefault="0057130E" w:rsidP="00DE3ADB">
    <w:pPr>
      <w:ind w:left="0"/>
      <w:rPr>
        <w:rFonts w:cs="Arial"/>
        <w:b/>
        <w:color w:val="0039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D3D4" w14:textId="77777777" w:rsidR="00E9505E" w:rsidRDefault="00E9505E">
      <w:r>
        <w:separator/>
      </w:r>
    </w:p>
  </w:footnote>
  <w:footnote w:type="continuationSeparator" w:id="0">
    <w:p w14:paraId="2081C0DB" w14:textId="77777777" w:rsidR="00E9505E" w:rsidRDefault="00E9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419" w:tblpY="1543"/>
      <w:tblW w:w="0" w:type="dxa"/>
      <w:tblLook w:val="01E0" w:firstRow="1" w:lastRow="1" w:firstColumn="1" w:lastColumn="1" w:noHBand="0" w:noVBand="0"/>
    </w:tblPr>
    <w:tblGrid>
      <w:gridCol w:w="4268"/>
    </w:tblGrid>
    <w:tr w:rsidR="00BD0BBA" w14:paraId="27387E57" w14:textId="77777777" w:rsidTr="005D1F58">
      <w:trPr>
        <w:trHeight w:val="670"/>
      </w:trPr>
      <w:tc>
        <w:tcPr>
          <w:tcW w:w="4146" w:type="dxa"/>
          <w:shd w:val="clear" w:color="auto" w:fill="auto"/>
        </w:tcPr>
        <w:p w14:paraId="078C2A1E" w14:textId="68A40CDA" w:rsidR="00A00D35" w:rsidRPr="005D1F58" w:rsidRDefault="00724316" w:rsidP="005D1F58">
          <w:pPr>
            <w:tabs>
              <w:tab w:val="left" w:pos="2565"/>
            </w:tabs>
            <w:ind w:left="0"/>
            <w:rPr>
              <w:b/>
              <w:color w:val="0054A6"/>
              <w:sz w:val="48"/>
              <w:szCs w:val="48"/>
            </w:rPr>
          </w:pPr>
          <w:r>
            <w:rPr>
              <w:noProof/>
            </w:rPr>
            <w:drawing>
              <wp:inline distT="0" distB="0" distL="0" distR="0" wp14:anchorId="788DF556" wp14:editId="7909E4E4">
                <wp:extent cx="2573020" cy="6216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621665"/>
                        </a:xfrm>
                        <a:prstGeom prst="rect">
                          <a:avLst/>
                        </a:prstGeom>
                        <a:noFill/>
                      </pic:spPr>
                    </pic:pic>
                  </a:graphicData>
                </a:graphic>
              </wp:inline>
            </w:drawing>
          </w:r>
        </w:p>
      </w:tc>
    </w:tr>
  </w:tbl>
  <w:p w14:paraId="3D53A759" w14:textId="561DE919" w:rsidR="0057130E" w:rsidRPr="0057130E" w:rsidRDefault="00DE3ADB" w:rsidP="00724316">
    <w:pPr>
      <w:pStyle w:val="Header"/>
      <w:tabs>
        <w:tab w:val="clear" w:pos="4320"/>
        <w:tab w:val="clear" w:pos="8640"/>
        <w:tab w:val="left" w:pos="5640"/>
      </w:tabs>
      <w:ind w:left="0"/>
      <w:jc w:val="left"/>
      <w:rPr>
        <w:b/>
        <w:color w:val="0054A6"/>
      </w:rPr>
    </w:pPr>
    <w:r>
      <w:rPr>
        <w:noProof/>
      </w:rPr>
      <mc:AlternateContent>
        <mc:Choice Requires="wps">
          <w:drawing>
            <wp:anchor distT="0" distB="0" distL="114300" distR="114300" simplePos="0" relativeHeight="251658240" behindDoc="0" locked="0" layoutInCell="1" allowOverlap="1" wp14:anchorId="786057E8" wp14:editId="231962C8">
              <wp:simplePos x="0" y="0"/>
              <wp:positionH relativeFrom="page">
                <wp:posOffset>356870</wp:posOffset>
              </wp:positionH>
              <wp:positionV relativeFrom="paragraph">
                <wp:posOffset>-211455</wp:posOffset>
              </wp:positionV>
              <wp:extent cx="356235" cy="10160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456D" id="Rectangle 8" o:spid="_x0000_s1026" style="position:absolute;margin-left:28.1pt;margin-top:-16.65pt;width:28.05pt;height: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" fillcolor="#fdc82f" stroked="f">
              <w10:wrap anchorx="page"/>
            </v:rect>
          </w:pict>
        </mc:Fallback>
      </mc:AlternateContent>
    </w:r>
    <w:r>
      <w:rPr>
        <w:noProof/>
      </w:rPr>
      <mc:AlternateContent>
        <mc:Choice Requires="wps">
          <w:drawing>
            <wp:anchor distT="0" distB="0" distL="114300" distR="114300" simplePos="0" relativeHeight="251661312" behindDoc="0" locked="0" layoutInCell="1" allowOverlap="1" wp14:anchorId="1FEF641B" wp14:editId="3DE0244B">
              <wp:simplePos x="0" y="0"/>
              <wp:positionH relativeFrom="page">
                <wp:posOffset>356235</wp:posOffset>
              </wp:positionH>
              <wp:positionV relativeFrom="page">
                <wp:posOffset>1260475</wp:posOffset>
              </wp:positionV>
              <wp:extent cx="356235" cy="83820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5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6F29" id="Rectangle 9" o:spid="_x0000_s1026" style="position:absolute;margin-left:28.05pt;margin-top:99.25pt;width:28.05pt;height:66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" fillcolor="#0035a6" stroked="f">
              <w10:wrap anchorx="page" anchory="page"/>
            </v:rect>
          </w:pict>
        </mc:Fallback>
      </mc:AlternateContent>
    </w:r>
    <w:r w:rsidR="0057130E">
      <w:tab/>
    </w:r>
    <w:r w:rsidR="0057130E">
      <w:br/>
    </w:r>
    <w:r w:rsidR="0057130E">
      <w:br/>
    </w:r>
    <w:r w:rsidR="0057130E">
      <w:br/>
    </w:r>
    <w:r w:rsidR="0057130E">
      <w:br/>
    </w:r>
    <w:r w:rsidR="0057130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ffce34" stroke="f" strokecolor="#036">
      <v:fill color="#ffce34"/>
      <v:stroke color="#03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B"/>
    <w:rsid w:val="00005A37"/>
    <w:rsid w:val="000221A9"/>
    <w:rsid w:val="00025A07"/>
    <w:rsid w:val="000265B1"/>
    <w:rsid w:val="00026BDD"/>
    <w:rsid w:val="00030C54"/>
    <w:rsid w:val="00034DA3"/>
    <w:rsid w:val="0005227F"/>
    <w:rsid w:val="00061681"/>
    <w:rsid w:val="00090351"/>
    <w:rsid w:val="00091407"/>
    <w:rsid w:val="00094EDE"/>
    <w:rsid w:val="000A71E5"/>
    <w:rsid w:val="000B5574"/>
    <w:rsid w:val="000C692B"/>
    <w:rsid w:val="000D0525"/>
    <w:rsid w:val="000D64A2"/>
    <w:rsid w:val="000E200B"/>
    <w:rsid w:val="000F1FA9"/>
    <w:rsid w:val="000F3CF4"/>
    <w:rsid w:val="00101010"/>
    <w:rsid w:val="001345E9"/>
    <w:rsid w:val="00137178"/>
    <w:rsid w:val="00142671"/>
    <w:rsid w:val="00144043"/>
    <w:rsid w:val="00163D1C"/>
    <w:rsid w:val="00165F78"/>
    <w:rsid w:val="00166B70"/>
    <w:rsid w:val="00166BA9"/>
    <w:rsid w:val="00170F9B"/>
    <w:rsid w:val="001772A3"/>
    <w:rsid w:val="00184D1D"/>
    <w:rsid w:val="001949F3"/>
    <w:rsid w:val="0019555B"/>
    <w:rsid w:val="00195EB8"/>
    <w:rsid w:val="001A234F"/>
    <w:rsid w:val="001A2D79"/>
    <w:rsid w:val="001B6396"/>
    <w:rsid w:val="001B69C7"/>
    <w:rsid w:val="001B6FAD"/>
    <w:rsid w:val="001C1272"/>
    <w:rsid w:val="001C31C9"/>
    <w:rsid w:val="001C46EA"/>
    <w:rsid w:val="001E4B82"/>
    <w:rsid w:val="001E7E58"/>
    <w:rsid w:val="001F2193"/>
    <w:rsid w:val="001F62B8"/>
    <w:rsid w:val="0020006D"/>
    <w:rsid w:val="00222E07"/>
    <w:rsid w:val="0023262B"/>
    <w:rsid w:val="00244267"/>
    <w:rsid w:val="00245177"/>
    <w:rsid w:val="0025049C"/>
    <w:rsid w:val="002508EA"/>
    <w:rsid w:val="002524B1"/>
    <w:rsid w:val="00257315"/>
    <w:rsid w:val="00286D9B"/>
    <w:rsid w:val="00292305"/>
    <w:rsid w:val="002946E2"/>
    <w:rsid w:val="00297C4D"/>
    <w:rsid w:val="002A37B4"/>
    <w:rsid w:val="002A49B0"/>
    <w:rsid w:val="002B076B"/>
    <w:rsid w:val="002B3DC1"/>
    <w:rsid w:val="002C5383"/>
    <w:rsid w:val="002D562A"/>
    <w:rsid w:val="002F1F82"/>
    <w:rsid w:val="002F31A9"/>
    <w:rsid w:val="002F6F95"/>
    <w:rsid w:val="00303549"/>
    <w:rsid w:val="00305BFA"/>
    <w:rsid w:val="003205EE"/>
    <w:rsid w:val="00331483"/>
    <w:rsid w:val="00337617"/>
    <w:rsid w:val="00346C72"/>
    <w:rsid w:val="0035041B"/>
    <w:rsid w:val="0036460E"/>
    <w:rsid w:val="00366E00"/>
    <w:rsid w:val="00373C0F"/>
    <w:rsid w:val="0037480A"/>
    <w:rsid w:val="00383F3C"/>
    <w:rsid w:val="00384A54"/>
    <w:rsid w:val="003A0B9D"/>
    <w:rsid w:val="003B0D50"/>
    <w:rsid w:val="003B1BBF"/>
    <w:rsid w:val="003B4062"/>
    <w:rsid w:val="003C21FA"/>
    <w:rsid w:val="003C3B7B"/>
    <w:rsid w:val="003C59D2"/>
    <w:rsid w:val="003D408B"/>
    <w:rsid w:val="003E047E"/>
    <w:rsid w:val="003E54D2"/>
    <w:rsid w:val="003F25F6"/>
    <w:rsid w:val="003F3A89"/>
    <w:rsid w:val="00417510"/>
    <w:rsid w:val="00417AE6"/>
    <w:rsid w:val="004262EE"/>
    <w:rsid w:val="0042657C"/>
    <w:rsid w:val="00434825"/>
    <w:rsid w:val="004538FE"/>
    <w:rsid w:val="0045750B"/>
    <w:rsid w:val="00464572"/>
    <w:rsid w:val="004660FA"/>
    <w:rsid w:val="004661E8"/>
    <w:rsid w:val="00475AD3"/>
    <w:rsid w:val="00481DE2"/>
    <w:rsid w:val="004904C8"/>
    <w:rsid w:val="00491865"/>
    <w:rsid w:val="004977F7"/>
    <w:rsid w:val="004B4D80"/>
    <w:rsid w:val="004E3DC0"/>
    <w:rsid w:val="004E5EDC"/>
    <w:rsid w:val="005009C9"/>
    <w:rsid w:val="005018A3"/>
    <w:rsid w:val="00516F16"/>
    <w:rsid w:val="00527A40"/>
    <w:rsid w:val="005400E2"/>
    <w:rsid w:val="005502C9"/>
    <w:rsid w:val="0055137C"/>
    <w:rsid w:val="00554B4E"/>
    <w:rsid w:val="00555541"/>
    <w:rsid w:val="00561C5A"/>
    <w:rsid w:val="00563F04"/>
    <w:rsid w:val="005701F7"/>
    <w:rsid w:val="0057130E"/>
    <w:rsid w:val="00591003"/>
    <w:rsid w:val="005A71B7"/>
    <w:rsid w:val="005A799D"/>
    <w:rsid w:val="005B3BD2"/>
    <w:rsid w:val="005B659D"/>
    <w:rsid w:val="005C2206"/>
    <w:rsid w:val="005D1F58"/>
    <w:rsid w:val="005E2BCC"/>
    <w:rsid w:val="005E5229"/>
    <w:rsid w:val="005E760F"/>
    <w:rsid w:val="005F6DDD"/>
    <w:rsid w:val="00600730"/>
    <w:rsid w:val="006147E4"/>
    <w:rsid w:val="00623B32"/>
    <w:rsid w:val="00685B77"/>
    <w:rsid w:val="006946A3"/>
    <w:rsid w:val="006A7D34"/>
    <w:rsid w:val="006A7F53"/>
    <w:rsid w:val="006B0B08"/>
    <w:rsid w:val="006B4184"/>
    <w:rsid w:val="006D261A"/>
    <w:rsid w:val="006D49D8"/>
    <w:rsid w:val="006E2D77"/>
    <w:rsid w:val="006F71DD"/>
    <w:rsid w:val="00724316"/>
    <w:rsid w:val="0073622B"/>
    <w:rsid w:val="00740CFA"/>
    <w:rsid w:val="007624E8"/>
    <w:rsid w:val="00773A17"/>
    <w:rsid w:val="007905A2"/>
    <w:rsid w:val="00795EE7"/>
    <w:rsid w:val="007B2B05"/>
    <w:rsid w:val="007B2EA5"/>
    <w:rsid w:val="007C324E"/>
    <w:rsid w:val="007C5D2F"/>
    <w:rsid w:val="007D6820"/>
    <w:rsid w:val="007E5CCF"/>
    <w:rsid w:val="00815725"/>
    <w:rsid w:val="00820EC4"/>
    <w:rsid w:val="00821784"/>
    <w:rsid w:val="0083143D"/>
    <w:rsid w:val="00831563"/>
    <w:rsid w:val="0083338E"/>
    <w:rsid w:val="00851B60"/>
    <w:rsid w:val="008537B2"/>
    <w:rsid w:val="008543CB"/>
    <w:rsid w:val="00867811"/>
    <w:rsid w:val="00867D31"/>
    <w:rsid w:val="00872075"/>
    <w:rsid w:val="008802A3"/>
    <w:rsid w:val="008836F8"/>
    <w:rsid w:val="00886EA3"/>
    <w:rsid w:val="00896571"/>
    <w:rsid w:val="008A2731"/>
    <w:rsid w:val="008B170E"/>
    <w:rsid w:val="008E4614"/>
    <w:rsid w:val="0090217A"/>
    <w:rsid w:val="0091297F"/>
    <w:rsid w:val="00920537"/>
    <w:rsid w:val="00923C53"/>
    <w:rsid w:val="00927782"/>
    <w:rsid w:val="009316E6"/>
    <w:rsid w:val="009507A6"/>
    <w:rsid w:val="009719B5"/>
    <w:rsid w:val="0097410C"/>
    <w:rsid w:val="00981C0A"/>
    <w:rsid w:val="00982EDE"/>
    <w:rsid w:val="00986AE4"/>
    <w:rsid w:val="0099318E"/>
    <w:rsid w:val="009B7C0D"/>
    <w:rsid w:val="009C06FB"/>
    <w:rsid w:val="009C4C37"/>
    <w:rsid w:val="009F0946"/>
    <w:rsid w:val="00A003AC"/>
    <w:rsid w:val="00A00D35"/>
    <w:rsid w:val="00A04A6B"/>
    <w:rsid w:val="00A1115C"/>
    <w:rsid w:val="00A13EE4"/>
    <w:rsid w:val="00A212DB"/>
    <w:rsid w:val="00A24CAA"/>
    <w:rsid w:val="00A26B4F"/>
    <w:rsid w:val="00A27D22"/>
    <w:rsid w:val="00A506F9"/>
    <w:rsid w:val="00A62B19"/>
    <w:rsid w:val="00A631DF"/>
    <w:rsid w:val="00A64246"/>
    <w:rsid w:val="00A6470C"/>
    <w:rsid w:val="00A64E4D"/>
    <w:rsid w:val="00A74A66"/>
    <w:rsid w:val="00A81F50"/>
    <w:rsid w:val="00A861D3"/>
    <w:rsid w:val="00A90FAA"/>
    <w:rsid w:val="00A9258C"/>
    <w:rsid w:val="00AA122B"/>
    <w:rsid w:val="00AA4AE4"/>
    <w:rsid w:val="00AB4DD9"/>
    <w:rsid w:val="00AB675B"/>
    <w:rsid w:val="00AB6CDE"/>
    <w:rsid w:val="00AC31EC"/>
    <w:rsid w:val="00AD1F3D"/>
    <w:rsid w:val="00AE21B7"/>
    <w:rsid w:val="00AF75B5"/>
    <w:rsid w:val="00B00D3D"/>
    <w:rsid w:val="00B15254"/>
    <w:rsid w:val="00B24701"/>
    <w:rsid w:val="00B30D56"/>
    <w:rsid w:val="00B515C6"/>
    <w:rsid w:val="00B60827"/>
    <w:rsid w:val="00B61938"/>
    <w:rsid w:val="00B639F5"/>
    <w:rsid w:val="00B67B49"/>
    <w:rsid w:val="00B733BC"/>
    <w:rsid w:val="00B83F26"/>
    <w:rsid w:val="00BA747C"/>
    <w:rsid w:val="00BB4BBE"/>
    <w:rsid w:val="00BB51E2"/>
    <w:rsid w:val="00BC2A22"/>
    <w:rsid w:val="00BC329B"/>
    <w:rsid w:val="00BD0BBA"/>
    <w:rsid w:val="00BD28F6"/>
    <w:rsid w:val="00BE147E"/>
    <w:rsid w:val="00BE20BD"/>
    <w:rsid w:val="00BF07B9"/>
    <w:rsid w:val="00BF5664"/>
    <w:rsid w:val="00BF69C6"/>
    <w:rsid w:val="00BF718D"/>
    <w:rsid w:val="00BF71E9"/>
    <w:rsid w:val="00C033EF"/>
    <w:rsid w:val="00C06D10"/>
    <w:rsid w:val="00C12043"/>
    <w:rsid w:val="00C25C79"/>
    <w:rsid w:val="00C34780"/>
    <w:rsid w:val="00C347F5"/>
    <w:rsid w:val="00C35FA5"/>
    <w:rsid w:val="00C42A0F"/>
    <w:rsid w:val="00C527BE"/>
    <w:rsid w:val="00C72729"/>
    <w:rsid w:val="00C7793E"/>
    <w:rsid w:val="00C8641A"/>
    <w:rsid w:val="00C92549"/>
    <w:rsid w:val="00C97ABC"/>
    <w:rsid w:val="00CC5B63"/>
    <w:rsid w:val="00CD6F03"/>
    <w:rsid w:val="00CE2406"/>
    <w:rsid w:val="00CE2E71"/>
    <w:rsid w:val="00CE5245"/>
    <w:rsid w:val="00CF0400"/>
    <w:rsid w:val="00CF32EF"/>
    <w:rsid w:val="00D10544"/>
    <w:rsid w:val="00D25057"/>
    <w:rsid w:val="00D251B3"/>
    <w:rsid w:val="00D27554"/>
    <w:rsid w:val="00D41E4B"/>
    <w:rsid w:val="00D46543"/>
    <w:rsid w:val="00D6229A"/>
    <w:rsid w:val="00D6410B"/>
    <w:rsid w:val="00D66675"/>
    <w:rsid w:val="00D76EC3"/>
    <w:rsid w:val="00D82391"/>
    <w:rsid w:val="00D8503F"/>
    <w:rsid w:val="00DB018A"/>
    <w:rsid w:val="00DB3374"/>
    <w:rsid w:val="00DB7ED3"/>
    <w:rsid w:val="00DC2032"/>
    <w:rsid w:val="00DE3ADB"/>
    <w:rsid w:val="00DE6E19"/>
    <w:rsid w:val="00DF5EB2"/>
    <w:rsid w:val="00E02034"/>
    <w:rsid w:val="00E051F4"/>
    <w:rsid w:val="00E136D0"/>
    <w:rsid w:val="00E20722"/>
    <w:rsid w:val="00E37641"/>
    <w:rsid w:val="00E43031"/>
    <w:rsid w:val="00E4469C"/>
    <w:rsid w:val="00E477C0"/>
    <w:rsid w:val="00E5499A"/>
    <w:rsid w:val="00E55889"/>
    <w:rsid w:val="00E622B4"/>
    <w:rsid w:val="00E633E2"/>
    <w:rsid w:val="00E67B8B"/>
    <w:rsid w:val="00E7011A"/>
    <w:rsid w:val="00E74CD3"/>
    <w:rsid w:val="00E754F1"/>
    <w:rsid w:val="00E9505E"/>
    <w:rsid w:val="00EA2260"/>
    <w:rsid w:val="00EA2449"/>
    <w:rsid w:val="00EA3C7B"/>
    <w:rsid w:val="00EB1FC1"/>
    <w:rsid w:val="00EB7290"/>
    <w:rsid w:val="00EC7256"/>
    <w:rsid w:val="00EE65C6"/>
    <w:rsid w:val="00F0269F"/>
    <w:rsid w:val="00F32734"/>
    <w:rsid w:val="00F35E78"/>
    <w:rsid w:val="00F36EB2"/>
    <w:rsid w:val="00F42F9F"/>
    <w:rsid w:val="00F50706"/>
    <w:rsid w:val="00F51E2B"/>
    <w:rsid w:val="00F71615"/>
    <w:rsid w:val="00F73B86"/>
    <w:rsid w:val="00FA0E1A"/>
    <w:rsid w:val="00FC09A3"/>
    <w:rsid w:val="00FC2E88"/>
    <w:rsid w:val="00FE4B4C"/>
    <w:rsid w:val="00FE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ffce34" stroke="f" strokecolor="#036">
      <v:fill color="#ffce34"/>
      <v:stroke color="#036" on="f"/>
    </o:shapedefaults>
    <o:shapelayout v:ext="edit">
      <o:idmap v:ext="edit" data="2"/>
    </o:shapelayout>
  </w:shapeDefaults>
  <w:decimalSymbol w:val="."/>
  <w:listSeparator w:val=","/>
  <w14:docId w14:val="7AF7EF23"/>
  <w15:docId w15:val="{A03B1D72-FADE-4814-8A95-6F22B085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00D35"/>
    <w:pPr>
      <w:spacing w:after="324"/>
      <w:ind w:left="0"/>
    </w:pPr>
    <w:rPr>
      <w:rFonts w:ascii="Times New Roman" w:hAnsi="Times New Roman"/>
      <w:spacing w:val="0"/>
      <w:sz w:val="24"/>
      <w:szCs w:val="24"/>
    </w:rPr>
  </w:style>
  <w:style w:type="paragraph" w:styleId="FootnoteText">
    <w:name w:val="footnote text"/>
    <w:basedOn w:val="Normal"/>
    <w:link w:val="FootnoteTextChar"/>
    <w:uiPriority w:val="99"/>
    <w:semiHidden/>
    <w:unhideWhenUsed/>
    <w:rsid w:val="00982EDE"/>
    <w:pPr>
      <w:ind w:left="0"/>
    </w:pPr>
    <w:rPr>
      <w:rFonts w:asciiTheme="minorHAnsi" w:eastAsiaTheme="minorEastAsia" w:hAnsiTheme="minorHAnsi" w:cstheme="minorBidi"/>
      <w:spacing w:val="0"/>
    </w:rPr>
  </w:style>
  <w:style w:type="character" w:customStyle="1" w:styleId="FootnoteTextChar">
    <w:name w:val="Footnote Text Char"/>
    <w:basedOn w:val="DefaultParagraphFont"/>
    <w:link w:val="FootnoteText"/>
    <w:uiPriority w:val="99"/>
    <w:semiHidden/>
    <w:rsid w:val="00982ED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82EDE"/>
    <w:rPr>
      <w:vertAlign w:val="superscript"/>
    </w:rPr>
  </w:style>
  <w:style w:type="character" w:styleId="Hyperlink">
    <w:name w:val="Hyperlink"/>
    <w:basedOn w:val="DefaultParagraphFont"/>
    <w:unhideWhenUsed/>
    <w:rsid w:val="003C59D2"/>
    <w:rPr>
      <w:color w:val="0000FF" w:themeColor="hyperlink"/>
      <w:u w:val="single"/>
    </w:rPr>
  </w:style>
  <w:style w:type="character" w:styleId="FollowedHyperlink">
    <w:name w:val="FollowedHyperlink"/>
    <w:basedOn w:val="DefaultParagraphFont"/>
    <w:semiHidden/>
    <w:unhideWhenUsed/>
    <w:rsid w:val="003C59D2"/>
    <w:rPr>
      <w:color w:val="800080" w:themeColor="followedHyperlink"/>
      <w:u w:val="single"/>
    </w:rPr>
  </w:style>
  <w:style w:type="character" w:styleId="UnresolvedMention">
    <w:name w:val="Unresolved Mention"/>
    <w:basedOn w:val="DefaultParagraphFont"/>
    <w:uiPriority w:val="99"/>
    <w:semiHidden/>
    <w:unhideWhenUsed/>
    <w:rsid w:val="0029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850">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73510356">
      <w:bodyDiv w:val="1"/>
      <w:marLeft w:val="0"/>
      <w:marRight w:val="0"/>
      <w:marTop w:val="0"/>
      <w:marBottom w:val="0"/>
      <w:divBdr>
        <w:top w:val="none" w:sz="0" w:space="0" w:color="auto"/>
        <w:left w:val="none" w:sz="0" w:space="0" w:color="auto"/>
        <w:bottom w:val="none" w:sz="0" w:space="0" w:color="auto"/>
        <w:right w:val="none" w:sz="0" w:space="0" w:color="auto"/>
      </w:divBdr>
      <w:divsChild>
        <w:div w:id="68598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76644">
              <w:marLeft w:val="0"/>
              <w:marRight w:val="0"/>
              <w:marTop w:val="0"/>
              <w:marBottom w:val="0"/>
              <w:divBdr>
                <w:top w:val="none" w:sz="0" w:space="0" w:color="auto"/>
                <w:left w:val="none" w:sz="0" w:space="0" w:color="auto"/>
                <w:bottom w:val="none" w:sz="0" w:space="0" w:color="auto"/>
                <w:right w:val="none" w:sz="0" w:space="0" w:color="auto"/>
              </w:divBdr>
              <w:divsChild>
                <w:div w:id="723412450">
                  <w:marLeft w:val="0"/>
                  <w:marRight w:val="0"/>
                  <w:marTop w:val="0"/>
                  <w:marBottom w:val="0"/>
                  <w:divBdr>
                    <w:top w:val="none" w:sz="0" w:space="0" w:color="auto"/>
                    <w:left w:val="none" w:sz="0" w:space="0" w:color="auto"/>
                    <w:bottom w:val="none" w:sz="0" w:space="0" w:color="auto"/>
                    <w:right w:val="none" w:sz="0" w:space="0" w:color="auto"/>
                  </w:divBdr>
                  <w:divsChild>
                    <w:div w:id="521750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259342">
                          <w:marLeft w:val="0"/>
                          <w:marRight w:val="0"/>
                          <w:marTop w:val="0"/>
                          <w:marBottom w:val="0"/>
                          <w:divBdr>
                            <w:top w:val="none" w:sz="0" w:space="0" w:color="auto"/>
                            <w:left w:val="none" w:sz="0" w:space="0" w:color="auto"/>
                            <w:bottom w:val="none" w:sz="0" w:space="0" w:color="auto"/>
                            <w:right w:val="none" w:sz="0" w:space="0" w:color="auto"/>
                          </w:divBdr>
                          <w:divsChild>
                            <w:div w:id="992221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6082376">
                                  <w:marLeft w:val="0"/>
                                  <w:marRight w:val="0"/>
                                  <w:marTop w:val="0"/>
                                  <w:marBottom w:val="0"/>
                                  <w:divBdr>
                                    <w:top w:val="none" w:sz="0" w:space="0" w:color="auto"/>
                                    <w:left w:val="none" w:sz="0" w:space="0" w:color="auto"/>
                                    <w:bottom w:val="none" w:sz="0" w:space="0" w:color="auto"/>
                                    <w:right w:val="none" w:sz="0" w:space="0" w:color="auto"/>
                                  </w:divBdr>
                                  <w:divsChild>
                                    <w:div w:id="922643712">
                                      <w:marLeft w:val="0"/>
                                      <w:marRight w:val="0"/>
                                      <w:marTop w:val="0"/>
                                      <w:marBottom w:val="0"/>
                                      <w:divBdr>
                                        <w:top w:val="none" w:sz="0" w:space="0" w:color="auto"/>
                                        <w:left w:val="none" w:sz="0" w:space="0" w:color="auto"/>
                                        <w:bottom w:val="none" w:sz="0" w:space="0" w:color="auto"/>
                                        <w:right w:val="none" w:sz="0" w:space="0" w:color="auto"/>
                                      </w:divBdr>
                                    </w:div>
                                    <w:div w:id="1102801012">
                                      <w:marLeft w:val="0"/>
                                      <w:marRight w:val="0"/>
                                      <w:marTop w:val="0"/>
                                      <w:marBottom w:val="0"/>
                                      <w:divBdr>
                                        <w:top w:val="none" w:sz="0" w:space="0" w:color="auto"/>
                                        <w:left w:val="none" w:sz="0" w:space="0" w:color="auto"/>
                                        <w:bottom w:val="none" w:sz="0" w:space="0" w:color="auto"/>
                                        <w:right w:val="none" w:sz="0" w:space="0" w:color="auto"/>
                                      </w:divBdr>
                                    </w:div>
                                    <w:div w:id="1171676408">
                                      <w:marLeft w:val="0"/>
                                      <w:marRight w:val="0"/>
                                      <w:marTop w:val="0"/>
                                      <w:marBottom w:val="0"/>
                                      <w:divBdr>
                                        <w:top w:val="none" w:sz="0" w:space="0" w:color="auto"/>
                                        <w:left w:val="none" w:sz="0" w:space="0" w:color="auto"/>
                                        <w:bottom w:val="none" w:sz="0" w:space="0" w:color="auto"/>
                                        <w:right w:val="none" w:sz="0" w:space="0" w:color="auto"/>
                                      </w:divBdr>
                                    </w:div>
                                    <w:div w:id="1014960895">
                                      <w:marLeft w:val="0"/>
                                      <w:marRight w:val="0"/>
                                      <w:marTop w:val="0"/>
                                      <w:marBottom w:val="0"/>
                                      <w:divBdr>
                                        <w:top w:val="none" w:sz="0" w:space="0" w:color="auto"/>
                                        <w:left w:val="none" w:sz="0" w:space="0" w:color="auto"/>
                                        <w:bottom w:val="none" w:sz="0" w:space="0" w:color="auto"/>
                                        <w:right w:val="none" w:sz="0" w:space="0" w:color="auto"/>
                                      </w:divBdr>
                                    </w:div>
                                    <w:div w:id="1463812506">
                                      <w:marLeft w:val="0"/>
                                      <w:marRight w:val="0"/>
                                      <w:marTop w:val="0"/>
                                      <w:marBottom w:val="0"/>
                                      <w:divBdr>
                                        <w:top w:val="none" w:sz="0" w:space="0" w:color="auto"/>
                                        <w:left w:val="none" w:sz="0" w:space="0" w:color="auto"/>
                                        <w:bottom w:val="none" w:sz="0" w:space="0" w:color="auto"/>
                                        <w:right w:val="none" w:sz="0" w:space="0" w:color="auto"/>
                                      </w:divBdr>
                                    </w:div>
                                    <w:div w:id="1940336625">
                                      <w:marLeft w:val="0"/>
                                      <w:marRight w:val="0"/>
                                      <w:marTop w:val="0"/>
                                      <w:marBottom w:val="0"/>
                                      <w:divBdr>
                                        <w:top w:val="none" w:sz="0" w:space="0" w:color="auto"/>
                                        <w:left w:val="none" w:sz="0" w:space="0" w:color="auto"/>
                                        <w:bottom w:val="none" w:sz="0" w:space="0" w:color="auto"/>
                                        <w:right w:val="none" w:sz="0" w:space="0" w:color="auto"/>
                                      </w:divBdr>
                                    </w:div>
                                    <w:div w:id="1227375323">
                                      <w:marLeft w:val="0"/>
                                      <w:marRight w:val="0"/>
                                      <w:marTop w:val="0"/>
                                      <w:marBottom w:val="0"/>
                                      <w:divBdr>
                                        <w:top w:val="none" w:sz="0" w:space="0" w:color="auto"/>
                                        <w:left w:val="none" w:sz="0" w:space="0" w:color="auto"/>
                                        <w:bottom w:val="none" w:sz="0" w:space="0" w:color="auto"/>
                                        <w:right w:val="none" w:sz="0" w:space="0" w:color="auto"/>
                                      </w:divBdr>
                                    </w:div>
                                    <w:div w:id="1691833892">
                                      <w:marLeft w:val="0"/>
                                      <w:marRight w:val="0"/>
                                      <w:marTop w:val="0"/>
                                      <w:marBottom w:val="0"/>
                                      <w:divBdr>
                                        <w:top w:val="none" w:sz="0" w:space="0" w:color="auto"/>
                                        <w:left w:val="none" w:sz="0" w:space="0" w:color="auto"/>
                                        <w:bottom w:val="none" w:sz="0" w:space="0" w:color="auto"/>
                                        <w:right w:val="none" w:sz="0" w:space="0" w:color="auto"/>
                                      </w:divBdr>
                                    </w:div>
                                    <w:div w:id="1444420972">
                                      <w:marLeft w:val="0"/>
                                      <w:marRight w:val="0"/>
                                      <w:marTop w:val="0"/>
                                      <w:marBottom w:val="0"/>
                                      <w:divBdr>
                                        <w:top w:val="none" w:sz="0" w:space="0" w:color="auto"/>
                                        <w:left w:val="none" w:sz="0" w:space="0" w:color="auto"/>
                                        <w:bottom w:val="none" w:sz="0" w:space="0" w:color="auto"/>
                                        <w:right w:val="none" w:sz="0" w:space="0" w:color="auto"/>
                                      </w:divBdr>
                                    </w:div>
                                    <w:div w:id="1183395850">
                                      <w:marLeft w:val="0"/>
                                      <w:marRight w:val="0"/>
                                      <w:marTop w:val="0"/>
                                      <w:marBottom w:val="0"/>
                                      <w:divBdr>
                                        <w:top w:val="none" w:sz="0" w:space="0" w:color="auto"/>
                                        <w:left w:val="none" w:sz="0" w:space="0" w:color="auto"/>
                                        <w:bottom w:val="none" w:sz="0" w:space="0" w:color="auto"/>
                                        <w:right w:val="none" w:sz="0" w:space="0" w:color="auto"/>
                                      </w:divBdr>
                                    </w:div>
                                    <w:div w:id="2073771608">
                                      <w:marLeft w:val="0"/>
                                      <w:marRight w:val="0"/>
                                      <w:marTop w:val="0"/>
                                      <w:marBottom w:val="0"/>
                                      <w:divBdr>
                                        <w:top w:val="none" w:sz="0" w:space="0" w:color="auto"/>
                                        <w:left w:val="none" w:sz="0" w:space="0" w:color="auto"/>
                                        <w:bottom w:val="none" w:sz="0" w:space="0" w:color="auto"/>
                                        <w:right w:val="none" w:sz="0" w:space="0" w:color="auto"/>
                                      </w:divBdr>
                                    </w:div>
                                    <w:div w:id="12601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049511">
      <w:bodyDiv w:val="1"/>
      <w:marLeft w:val="0"/>
      <w:marRight w:val="0"/>
      <w:marTop w:val="0"/>
      <w:marBottom w:val="0"/>
      <w:divBdr>
        <w:top w:val="none" w:sz="0" w:space="0" w:color="auto"/>
        <w:left w:val="none" w:sz="0" w:space="0" w:color="auto"/>
        <w:bottom w:val="none" w:sz="0" w:space="0" w:color="auto"/>
        <w:right w:val="none" w:sz="0" w:space="0" w:color="auto"/>
      </w:divBdr>
    </w:div>
    <w:div w:id="1661234626">
      <w:bodyDiv w:val="1"/>
      <w:marLeft w:val="0"/>
      <w:marRight w:val="0"/>
      <w:marTop w:val="0"/>
      <w:marBottom w:val="0"/>
      <w:divBdr>
        <w:top w:val="none" w:sz="0" w:space="0" w:color="auto"/>
        <w:left w:val="none" w:sz="0" w:space="0" w:color="auto"/>
        <w:bottom w:val="none" w:sz="0" w:space="0" w:color="auto"/>
        <w:right w:val="none" w:sz="0" w:space="0" w:color="auto"/>
      </w:divBdr>
      <w:divsChild>
        <w:div w:id="121381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7485">
              <w:marLeft w:val="0"/>
              <w:marRight w:val="0"/>
              <w:marTop w:val="0"/>
              <w:marBottom w:val="0"/>
              <w:divBdr>
                <w:top w:val="none" w:sz="0" w:space="0" w:color="auto"/>
                <w:left w:val="none" w:sz="0" w:space="0" w:color="auto"/>
                <w:bottom w:val="none" w:sz="0" w:space="0" w:color="auto"/>
                <w:right w:val="none" w:sz="0" w:space="0" w:color="auto"/>
              </w:divBdr>
              <w:divsChild>
                <w:div w:id="1856187029">
                  <w:marLeft w:val="0"/>
                  <w:marRight w:val="0"/>
                  <w:marTop w:val="0"/>
                  <w:marBottom w:val="0"/>
                  <w:divBdr>
                    <w:top w:val="none" w:sz="0" w:space="0" w:color="auto"/>
                    <w:left w:val="none" w:sz="0" w:space="0" w:color="auto"/>
                    <w:bottom w:val="none" w:sz="0" w:space="0" w:color="auto"/>
                    <w:right w:val="none" w:sz="0" w:space="0" w:color="auto"/>
                  </w:divBdr>
                  <w:divsChild>
                    <w:div w:id="16471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9253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BtwBOK_uSwKHZzcG9M_v5Q"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nnsj@pl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1307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Brian and Despina</dc:creator>
  <cp:lastModifiedBy>Despina and Brian Strong</cp:lastModifiedBy>
  <cp:revision>2</cp:revision>
  <cp:lastPrinted>2021-12-07T17:18:00Z</cp:lastPrinted>
  <dcterms:created xsi:type="dcterms:W3CDTF">2021-12-20T21:07:00Z</dcterms:created>
  <dcterms:modified xsi:type="dcterms:W3CDTF">2021-12-20T21:07:00Z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